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021B9B4B" w:rsidR="00D03FF1" w:rsidRPr="003D71AB" w:rsidRDefault="00E26A13"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Pr="00BA5989">
        <w:rPr>
          <w:rFonts w:ascii="Book Antiqua" w:hAnsi="Book Antiqua"/>
          <w:b/>
          <w:sz w:val="24"/>
          <w:szCs w:val="24"/>
        </w:rPr>
        <w:t>Appointment of Independent Engineer for “</w:t>
      </w:r>
      <w:r w:rsidR="00ED2ECC" w:rsidRPr="00ED2ECC">
        <w:rPr>
          <w:rFonts w:ascii="Book Antiqua" w:hAnsi="Book Antiqua"/>
          <w:b/>
          <w:sz w:val="24"/>
          <w:szCs w:val="24"/>
        </w:rPr>
        <w:t>Eastern Region Generation Scheme-I (ERGS -I)</w:t>
      </w:r>
      <w:r w:rsidRPr="00BA5989">
        <w:rPr>
          <w:rFonts w:ascii="Book Antiqua" w:hAnsi="Book Antiqua"/>
          <w:b/>
          <w:sz w:val="24"/>
          <w:szCs w:val="24"/>
        </w:rPr>
        <w:t>”</w:t>
      </w:r>
      <w:r w:rsidRPr="00C94492">
        <w:rPr>
          <w:rFonts w:ascii="Book Antiqua" w:hAnsi="Book Antiqua"/>
          <w:b/>
          <w:sz w:val="24"/>
          <w:szCs w:val="24"/>
        </w:rPr>
        <w:t xml:space="preserve">. </w:t>
      </w:r>
      <w:r w:rsidRPr="00C13B89">
        <w:rPr>
          <w:rFonts w:ascii="Book Antiqua" w:hAnsi="Book Antiqua"/>
          <w:b/>
          <w:sz w:val="24"/>
          <w:szCs w:val="24"/>
        </w:rPr>
        <w:t xml:space="preserve">Spec. No. </w:t>
      </w:r>
      <w:r w:rsidRPr="006C64AF">
        <w:rPr>
          <w:rFonts w:ascii="Book Antiqua" w:hAnsi="Book Antiqua"/>
          <w:b/>
          <w:sz w:val="24"/>
          <w:szCs w:val="24"/>
        </w:rPr>
        <w:t>CTUIL/IE/2025-26/</w:t>
      </w:r>
      <w:r w:rsidR="008D0029">
        <w:rPr>
          <w:rFonts w:ascii="Book Antiqua" w:hAnsi="Book Antiqua"/>
          <w:b/>
          <w:sz w:val="24"/>
          <w:szCs w:val="24"/>
        </w:rPr>
        <w:t>83</w:t>
      </w:r>
      <w:r w:rsidR="00D03FF1"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 xml:space="preserve">Bidder must read the minimum Qualification criteria provided </w:t>
      </w:r>
      <w:proofErr w:type="gramStart"/>
      <w:r w:rsidRPr="0037434E">
        <w:rPr>
          <w:rFonts w:ascii="Book Antiqua" w:hAnsi="Book Antiqua"/>
          <w:sz w:val="24"/>
          <w:szCs w:val="24"/>
        </w:rPr>
        <w:t>herein,</w:t>
      </w:r>
      <w:proofErr w:type="gramEnd"/>
      <w:r w:rsidRPr="0037434E">
        <w:rPr>
          <w:rFonts w:ascii="Book Antiqua" w:hAnsi="Book Antiqua"/>
          <w:sz w:val="24"/>
          <w:szCs w:val="24"/>
        </w:rPr>
        <w:t xml:space="preserve">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9F20D4B"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1F62F0">
        <w:rPr>
          <w:rFonts w:ascii="Book Antiqua" w:hAnsi="Book Antiqua"/>
          <w:sz w:val="24"/>
          <w:szCs w:val="24"/>
        </w:rPr>
        <w:t xml:space="preserve"> </w:t>
      </w:r>
      <w:r w:rsidR="001F62F0">
        <w:rPr>
          <w:rFonts w:ascii="Book Antiqua" w:hAnsi="Book Antiqua"/>
          <w:b/>
          <w:bCs/>
          <w:sz w:val="24"/>
          <w:szCs w:val="24"/>
        </w:rPr>
        <w:t>1</w:t>
      </w:r>
      <w:r w:rsidR="00340A0C">
        <w:rPr>
          <w:rFonts w:ascii="Book Antiqua" w:hAnsi="Book Antiqua"/>
          <w:b/>
          <w:bCs/>
          <w:sz w:val="24"/>
          <w:szCs w:val="24"/>
        </w:rPr>
        <w:t>9</w:t>
      </w:r>
      <w:r w:rsidR="001F62F0">
        <w:rPr>
          <w:rFonts w:ascii="Book Antiqua" w:hAnsi="Book Antiqua"/>
          <w:b/>
          <w:bCs/>
          <w:sz w:val="24"/>
          <w:szCs w:val="24"/>
        </w:rPr>
        <w:t>.12</w:t>
      </w:r>
      <w:r w:rsidR="001F62F0" w:rsidRPr="00427553">
        <w:rPr>
          <w:rFonts w:ascii="Book Antiqua" w:hAnsi="Book Antiqua"/>
          <w:b/>
          <w:bCs/>
          <w:sz w:val="24"/>
          <w:szCs w:val="24"/>
        </w:rPr>
        <w:t>.2025</w:t>
      </w:r>
      <w:r w:rsidR="001F62F0">
        <w:rPr>
          <w:rFonts w:ascii="Book Antiqua" w:hAnsi="Book Antiqua"/>
          <w:b/>
          <w:bCs/>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A20F617" w14:textId="1EC29768" w:rsidR="00D03FF1" w:rsidRDefault="00D03FF1" w:rsidP="0004395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lastRenderedPageBreak/>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4F32DEBF" w14:textId="499E6EAD"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1"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1"/>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lastRenderedPageBreak/>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7152B5" w:rsidRPr="0037434E" w14:paraId="4D7E7894" w14:textId="77777777" w:rsidTr="000B3C2C">
        <w:trPr>
          <w:trHeight w:val="793"/>
        </w:trPr>
        <w:tc>
          <w:tcPr>
            <w:tcW w:w="886" w:type="dxa"/>
            <w:vMerge w:val="restart"/>
            <w:tcBorders>
              <w:left w:val="single" w:sz="6" w:space="0" w:color="000000"/>
            </w:tcBorders>
          </w:tcPr>
          <w:p w14:paraId="509ECE85" w14:textId="77777777" w:rsidR="007152B5" w:rsidRPr="0037434E" w:rsidRDefault="007152B5" w:rsidP="006845D2">
            <w:pPr>
              <w:pStyle w:val="TableParagraph"/>
              <w:spacing w:before="188"/>
              <w:ind w:right="261"/>
              <w:jc w:val="right"/>
              <w:rPr>
                <w:rFonts w:ascii="Book Antiqua" w:hAnsi="Book Antiqua" w:cs="Arial"/>
              </w:rPr>
            </w:pPr>
          </w:p>
        </w:tc>
        <w:tc>
          <w:tcPr>
            <w:tcW w:w="1814" w:type="dxa"/>
            <w:vMerge w:val="restart"/>
          </w:tcPr>
          <w:p w14:paraId="7765B4EE" w14:textId="77777777" w:rsidR="007152B5" w:rsidRPr="0037434E" w:rsidRDefault="007152B5"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6F45412E" w:rsidR="007152B5" w:rsidRPr="0037434E" w:rsidRDefault="007152B5" w:rsidP="007152B5">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7152B5" w:rsidRPr="0037434E" w:rsidRDefault="007152B5"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4EE26CC8"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Pr="0037434E">
              <w:rPr>
                <w:rFonts w:ascii="Book Antiqua" w:hAnsi="Book Antiqua" w:cs="Arial"/>
              </w:rPr>
              <w:t xml:space="preserve"> marks</w:t>
            </w:r>
          </w:p>
        </w:tc>
        <w:tc>
          <w:tcPr>
            <w:tcW w:w="905" w:type="dxa"/>
            <w:vMerge w:val="restart"/>
          </w:tcPr>
          <w:p w14:paraId="5179194F" w14:textId="77777777" w:rsidR="007152B5" w:rsidRPr="0037434E" w:rsidRDefault="007152B5" w:rsidP="006845D2">
            <w:pPr>
              <w:pStyle w:val="TableParagraph"/>
              <w:spacing w:line="249" w:lineRule="exact"/>
              <w:ind w:left="477"/>
              <w:rPr>
                <w:rFonts w:ascii="Book Antiqua" w:hAnsi="Book Antiqua" w:cs="Arial"/>
              </w:rPr>
            </w:pPr>
          </w:p>
          <w:p w14:paraId="2DCCD400" w14:textId="77777777" w:rsidR="007152B5" w:rsidRPr="0037434E" w:rsidRDefault="007152B5" w:rsidP="006845D2">
            <w:pPr>
              <w:pStyle w:val="TableParagraph"/>
              <w:spacing w:line="249" w:lineRule="exact"/>
              <w:ind w:left="477"/>
              <w:rPr>
                <w:rFonts w:ascii="Book Antiqua" w:hAnsi="Book Antiqua" w:cs="Arial"/>
              </w:rPr>
            </w:pPr>
          </w:p>
          <w:p w14:paraId="25EDD7D9" w14:textId="77777777" w:rsidR="007152B5" w:rsidRPr="0037434E" w:rsidRDefault="007152B5" w:rsidP="006845D2">
            <w:pPr>
              <w:pStyle w:val="TableParagraph"/>
              <w:spacing w:line="249" w:lineRule="exact"/>
              <w:ind w:left="477"/>
              <w:rPr>
                <w:rFonts w:ascii="Book Antiqua" w:hAnsi="Book Antiqua" w:cs="Arial"/>
              </w:rPr>
            </w:pPr>
          </w:p>
          <w:p w14:paraId="6FC7159C" w14:textId="5F742439" w:rsidR="007152B5" w:rsidRPr="0037434E" w:rsidRDefault="007152B5" w:rsidP="006845D2">
            <w:pPr>
              <w:pStyle w:val="TableParagraph"/>
              <w:spacing w:line="249" w:lineRule="exact"/>
              <w:ind w:left="477"/>
              <w:rPr>
                <w:rFonts w:ascii="Book Antiqua" w:hAnsi="Book Antiqua" w:cs="Arial"/>
              </w:rPr>
            </w:pPr>
            <w:r>
              <w:rPr>
                <w:rFonts w:ascii="Book Antiqua" w:hAnsi="Book Antiqua" w:cs="Arial"/>
              </w:rPr>
              <w:t>40</w:t>
            </w:r>
          </w:p>
          <w:p w14:paraId="4395071F" w14:textId="77777777" w:rsidR="007152B5" w:rsidRPr="0037434E" w:rsidRDefault="007152B5" w:rsidP="006845D2">
            <w:pPr>
              <w:pStyle w:val="TableParagraph"/>
              <w:spacing w:line="249" w:lineRule="exact"/>
              <w:ind w:left="477"/>
              <w:rPr>
                <w:rFonts w:ascii="Book Antiqua" w:hAnsi="Book Antiqua" w:cs="Arial"/>
              </w:rPr>
            </w:pPr>
          </w:p>
          <w:p w14:paraId="473EF712" w14:textId="77777777" w:rsidR="007152B5" w:rsidRPr="0037434E" w:rsidRDefault="007152B5" w:rsidP="006845D2">
            <w:pPr>
              <w:pStyle w:val="TableParagraph"/>
              <w:spacing w:line="249" w:lineRule="exact"/>
              <w:ind w:left="477"/>
              <w:rPr>
                <w:rFonts w:ascii="Book Antiqua" w:hAnsi="Book Antiqua" w:cs="Arial"/>
              </w:rPr>
            </w:pPr>
          </w:p>
          <w:p w14:paraId="559939F7" w14:textId="77777777" w:rsidR="007152B5" w:rsidRPr="0037434E" w:rsidRDefault="007152B5" w:rsidP="006845D2">
            <w:pPr>
              <w:pStyle w:val="TableParagraph"/>
              <w:spacing w:line="249" w:lineRule="exact"/>
              <w:ind w:left="477"/>
              <w:rPr>
                <w:rFonts w:ascii="Book Antiqua" w:hAnsi="Book Antiqua" w:cs="Arial"/>
              </w:rPr>
            </w:pPr>
          </w:p>
          <w:p w14:paraId="307E5D20" w14:textId="059E8A4F" w:rsidR="007152B5" w:rsidRPr="0037434E" w:rsidRDefault="007152B5" w:rsidP="006845D2">
            <w:pPr>
              <w:pStyle w:val="TableParagraph"/>
              <w:spacing w:line="249" w:lineRule="exact"/>
              <w:ind w:left="477"/>
              <w:rPr>
                <w:rFonts w:ascii="Book Antiqua" w:hAnsi="Book Antiqua" w:cs="Arial"/>
              </w:rPr>
            </w:pPr>
          </w:p>
        </w:tc>
        <w:tc>
          <w:tcPr>
            <w:tcW w:w="1885" w:type="dxa"/>
            <w:vMerge w:val="restart"/>
          </w:tcPr>
          <w:p w14:paraId="7AC75E6D" w14:textId="77777777" w:rsidR="007152B5" w:rsidRPr="00F61E50" w:rsidRDefault="007152B5"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7152B5" w:rsidRPr="0037434E" w14:paraId="28B5FF0C" w14:textId="77777777" w:rsidTr="000B3C2C">
        <w:trPr>
          <w:trHeight w:val="793"/>
        </w:trPr>
        <w:tc>
          <w:tcPr>
            <w:tcW w:w="886" w:type="dxa"/>
            <w:vMerge/>
            <w:tcBorders>
              <w:left w:val="single" w:sz="6" w:space="0" w:color="000000"/>
            </w:tcBorders>
          </w:tcPr>
          <w:p w14:paraId="07E49EB6" w14:textId="77777777" w:rsidR="007152B5" w:rsidRPr="0037434E" w:rsidRDefault="007152B5" w:rsidP="006845D2">
            <w:pPr>
              <w:pStyle w:val="TableParagraph"/>
              <w:spacing w:before="188"/>
              <w:ind w:right="261"/>
              <w:jc w:val="right"/>
              <w:rPr>
                <w:rFonts w:ascii="Book Antiqua" w:hAnsi="Book Antiqua" w:cs="Arial"/>
              </w:rPr>
            </w:pPr>
          </w:p>
        </w:tc>
        <w:tc>
          <w:tcPr>
            <w:tcW w:w="1814" w:type="dxa"/>
            <w:vMerge/>
          </w:tcPr>
          <w:p w14:paraId="68A95088" w14:textId="77777777" w:rsidR="007152B5" w:rsidRPr="0037434E" w:rsidRDefault="007152B5" w:rsidP="006845D2">
            <w:pPr>
              <w:pStyle w:val="TableParagraph"/>
              <w:ind w:left="112" w:right="83"/>
              <w:jc w:val="both"/>
              <w:rPr>
                <w:rFonts w:ascii="Book Antiqua" w:hAnsi="Book Antiqua" w:cs="Arial"/>
              </w:rPr>
            </w:pPr>
          </w:p>
        </w:tc>
        <w:tc>
          <w:tcPr>
            <w:tcW w:w="1530" w:type="dxa"/>
            <w:vMerge/>
          </w:tcPr>
          <w:p w14:paraId="428355E3" w14:textId="75749B30" w:rsidR="007152B5" w:rsidRPr="0037434E" w:rsidRDefault="007152B5" w:rsidP="006845D2">
            <w:pPr>
              <w:pStyle w:val="TableParagraph"/>
              <w:ind w:left="112" w:right="83"/>
              <w:jc w:val="both"/>
              <w:rPr>
                <w:rFonts w:ascii="Book Antiqua" w:hAnsi="Book Antiqua" w:cs="Arial"/>
              </w:rPr>
            </w:pPr>
          </w:p>
        </w:tc>
        <w:tc>
          <w:tcPr>
            <w:tcW w:w="1980" w:type="dxa"/>
          </w:tcPr>
          <w:p w14:paraId="4382AF32" w14:textId="77777777" w:rsidR="007152B5" w:rsidRPr="0037434E" w:rsidRDefault="007152B5"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2E2CA5E2"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Pr="0037434E">
              <w:rPr>
                <w:rFonts w:ascii="Book Antiqua" w:hAnsi="Book Antiqua" w:cs="Arial"/>
              </w:rPr>
              <w:t xml:space="preserve"> marks</w:t>
            </w:r>
          </w:p>
        </w:tc>
        <w:tc>
          <w:tcPr>
            <w:tcW w:w="905" w:type="dxa"/>
            <w:vMerge/>
          </w:tcPr>
          <w:p w14:paraId="02C868A1" w14:textId="23DE0493" w:rsidR="007152B5" w:rsidRPr="0037434E" w:rsidRDefault="007152B5" w:rsidP="006845D2">
            <w:pPr>
              <w:pStyle w:val="TableParagraph"/>
              <w:spacing w:line="249" w:lineRule="exact"/>
              <w:ind w:left="477"/>
              <w:rPr>
                <w:rFonts w:ascii="Book Antiqua" w:hAnsi="Book Antiqua" w:cs="Arial"/>
              </w:rPr>
            </w:pPr>
          </w:p>
        </w:tc>
        <w:tc>
          <w:tcPr>
            <w:tcW w:w="1885" w:type="dxa"/>
            <w:vMerge/>
          </w:tcPr>
          <w:p w14:paraId="5D628C87" w14:textId="77777777" w:rsidR="007152B5" w:rsidRPr="0037434E" w:rsidRDefault="007152B5" w:rsidP="006845D2">
            <w:pPr>
              <w:pStyle w:val="TableParagraph"/>
              <w:spacing w:before="1"/>
              <w:ind w:left="161"/>
              <w:rPr>
                <w:rFonts w:ascii="Book Antiqua" w:hAnsi="Book Antiqua" w:cs="Arial"/>
                <w:b/>
              </w:rPr>
            </w:pPr>
          </w:p>
        </w:tc>
      </w:tr>
      <w:tr w:rsidR="007152B5" w:rsidRPr="0037434E" w14:paraId="28A9F9BE" w14:textId="77777777" w:rsidTr="006D3F09">
        <w:trPr>
          <w:trHeight w:val="838"/>
        </w:trPr>
        <w:tc>
          <w:tcPr>
            <w:tcW w:w="886" w:type="dxa"/>
            <w:vMerge/>
            <w:tcBorders>
              <w:left w:val="single" w:sz="6" w:space="0" w:color="000000"/>
              <w:bottom w:val="single" w:sz="4" w:space="0" w:color="000000"/>
            </w:tcBorders>
          </w:tcPr>
          <w:p w14:paraId="69063E55" w14:textId="77777777" w:rsidR="007152B5" w:rsidRPr="0037434E" w:rsidRDefault="007152B5" w:rsidP="006845D2">
            <w:pPr>
              <w:pStyle w:val="TableParagraph"/>
              <w:spacing w:before="188"/>
              <w:ind w:right="261"/>
              <w:jc w:val="right"/>
              <w:rPr>
                <w:rFonts w:ascii="Book Antiqua" w:hAnsi="Book Antiqua" w:cs="Arial"/>
              </w:rPr>
            </w:pPr>
          </w:p>
        </w:tc>
        <w:tc>
          <w:tcPr>
            <w:tcW w:w="1814" w:type="dxa"/>
            <w:vMerge/>
            <w:tcBorders>
              <w:bottom w:val="single" w:sz="4" w:space="0" w:color="000000"/>
            </w:tcBorders>
          </w:tcPr>
          <w:p w14:paraId="2F922DF4" w14:textId="77777777" w:rsidR="007152B5" w:rsidRPr="0037434E" w:rsidRDefault="007152B5" w:rsidP="006845D2">
            <w:pPr>
              <w:pStyle w:val="TableParagraph"/>
              <w:ind w:left="112" w:right="83"/>
              <w:jc w:val="both"/>
              <w:rPr>
                <w:rFonts w:ascii="Book Antiqua" w:hAnsi="Book Antiqua" w:cs="Arial"/>
              </w:rPr>
            </w:pPr>
          </w:p>
        </w:tc>
        <w:tc>
          <w:tcPr>
            <w:tcW w:w="1530" w:type="dxa"/>
            <w:vMerge/>
            <w:tcBorders>
              <w:bottom w:val="single" w:sz="4" w:space="0" w:color="000000"/>
            </w:tcBorders>
          </w:tcPr>
          <w:p w14:paraId="15F9B2C6" w14:textId="69A07A97" w:rsidR="007152B5" w:rsidRPr="0037434E" w:rsidRDefault="007152B5" w:rsidP="006845D2">
            <w:pPr>
              <w:pStyle w:val="TableParagraph"/>
              <w:ind w:left="112" w:right="83"/>
              <w:jc w:val="both"/>
              <w:rPr>
                <w:rFonts w:ascii="Book Antiqua" w:hAnsi="Book Antiqua" w:cs="Arial"/>
              </w:rPr>
            </w:pPr>
          </w:p>
        </w:tc>
        <w:tc>
          <w:tcPr>
            <w:tcW w:w="1980" w:type="dxa"/>
            <w:tcBorders>
              <w:bottom w:val="single" w:sz="4" w:space="0" w:color="000000"/>
            </w:tcBorders>
          </w:tcPr>
          <w:p w14:paraId="2CDCC39C" w14:textId="77777777" w:rsidR="007152B5" w:rsidRPr="0037434E" w:rsidRDefault="007152B5"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p w14:paraId="07A51D9F" w14:textId="2517582D" w:rsidR="007152B5" w:rsidRPr="0037434E" w:rsidRDefault="007152B5" w:rsidP="007152B5">
            <w:pPr>
              <w:pStyle w:val="TableParagraph"/>
              <w:tabs>
                <w:tab w:val="left" w:pos="509"/>
                <w:tab w:val="left" w:pos="510"/>
                <w:tab w:val="left" w:pos="2533"/>
              </w:tabs>
              <w:spacing w:before="118"/>
              <w:ind w:left="84"/>
              <w:rPr>
                <w:rFonts w:ascii="Book Antiqua" w:hAnsi="Book Antiqua" w:cs="Arial"/>
              </w:rPr>
            </w:pPr>
          </w:p>
          <w:p w14:paraId="274C1432" w14:textId="5EA79331" w:rsidR="007152B5" w:rsidRPr="0037434E" w:rsidRDefault="007152B5" w:rsidP="006845D2">
            <w:pPr>
              <w:pStyle w:val="TableParagraph"/>
              <w:tabs>
                <w:tab w:val="left" w:pos="509"/>
                <w:tab w:val="left" w:pos="510"/>
                <w:tab w:val="left" w:pos="2533"/>
              </w:tabs>
              <w:spacing w:before="118"/>
              <w:ind w:left="84"/>
              <w:rPr>
                <w:rFonts w:ascii="Book Antiqua" w:hAnsi="Book Antiqua" w:cs="Arial"/>
              </w:rPr>
            </w:pPr>
          </w:p>
        </w:tc>
        <w:tc>
          <w:tcPr>
            <w:tcW w:w="1080" w:type="dxa"/>
            <w:tcBorders>
              <w:bottom w:val="single" w:sz="4" w:space="0" w:color="000000"/>
            </w:tcBorders>
          </w:tcPr>
          <w:p w14:paraId="2A27BBCF" w14:textId="5DC6B290"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Pr="0037434E">
              <w:rPr>
                <w:rFonts w:ascii="Book Antiqua" w:hAnsi="Book Antiqua" w:cs="Arial"/>
              </w:rPr>
              <w:t xml:space="preserve"> marks</w:t>
            </w:r>
          </w:p>
          <w:p w14:paraId="515CAE1E" w14:textId="2ABD3081" w:rsidR="007152B5" w:rsidRPr="0037434E" w:rsidRDefault="007152B5" w:rsidP="006845D2">
            <w:pPr>
              <w:pStyle w:val="TableParagraph"/>
              <w:tabs>
                <w:tab w:val="left" w:pos="509"/>
                <w:tab w:val="left" w:pos="510"/>
                <w:tab w:val="left" w:pos="2533"/>
              </w:tabs>
              <w:spacing w:before="118"/>
              <w:ind w:left="92"/>
              <w:jc w:val="center"/>
              <w:rPr>
                <w:rFonts w:ascii="Book Antiqua" w:hAnsi="Book Antiqua" w:cs="Arial"/>
                <w:strike/>
              </w:rPr>
            </w:pPr>
          </w:p>
          <w:p w14:paraId="2CAF99D5" w14:textId="43FE2276" w:rsidR="007152B5" w:rsidRPr="0037434E" w:rsidRDefault="007152B5" w:rsidP="007152B5">
            <w:pPr>
              <w:pStyle w:val="TableParagraph"/>
              <w:tabs>
                <w:tab w:val="left" w:pos="509"/>
                <w:tab w:val="left" w:pos="510"/>
                <w:tab w:val="left" w:pos="2533"/>
              </w:tabs>
              <w:spacing w:before="118"/>
              <w:ind w:left="92"/>
              <w:jc w:val="center"/>
              <w:rPr>
                <w:rFonts w:ascii="Book Antiqua" w:hAnsi="Book Antiqua" w:cs="Arial"/>
              </w:rPr>
            </w:pPr>
          </w:p>
        </w:tc>
        <w:tc>
          <w:tcPr>
            <w:tcW w:w="905" w:type="dxa"/>
            <w:vMerge/>
            <w:tcBorders>
              <w:bottom w:val="single" w:sz="4" w:space="0" w:color="000000"/>
            </w:tcBorders>
          </w:tcPr>
          <w:p w14:paraId="67AD47C9" w14:textId="66C67B5B" w:rsidR="007152B5" w:rsidRPr="0037434E" w:rsidRDefault="007152B5"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7DA7C7D4" w14:textId="77777777" w:rsidR="007152B5" w:rsidRPr="0037434E" w:rsidRDefault="007152B5"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5D850640"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1D4AD892" w14:textId="1E7F421A" w:rsidR="00D03FF1" w:rsidRPr="0037434E" w:rsidRDefault="00777321" w:rsidP="006845D2">
            <w:pPr>
              <w:pStyle w:val="TableParagraph"/>
              <w:spacing w:line="249" w:lineRule="exact"/>
              <w:ind w:left="477"/>
              <w:rPr>
                <w:rFonts w:ascii="Book Antiqua" w:hAnsi="Book Antiqua" w:cs="Arial"/>
              </w:rPr>
            </w:pPr>
            <w:r>
              <w:rPr>
                <w:rFonts w:ascii="Book Antiqua" w:hAnsi="Book Antiqua" w:cs="Arial"/>
              </w:rPr>
              <w:t>20</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0D4EF82C"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29937213"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4DA86B33"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34506C18" w14:textId="0CA97818" w:rsidR="00D03FF1" w:rsidRPr="0037434E" w:rsidRDefault="00777321" w:rsidP="006845D2">
            <w:pPr>
              <w:pStyle w:val="TableParagraph"/>
              <w:spacing w:line="249" w:lineRule="exact"/>
              <w:ind w:left="477"/>
              <w:rPr>
                <w:rFonts w:ascii="Book Antiqua" w:hAnsi="Book Antiqua" w:cs="Arial"/>
              </w:rPr>
            </w:pPr>
            <w:r>
              <w:rPr>
                <w:rFonts w:ascii="Book Antiqua" w:hAnsi="Book Antiqua" w:cs="Arial"/>
              </w:rPr>
              <w:t>15</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5C70EC49"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732595DE" w:rsidR="00D03FF1" w:rsidRPr="0037434E" w:rsidRDefault="0077732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196AFF6D" w:rsidR="00572204" w:rsidRPr="00624BAC" w:rsidRDefault="0074734F" w:rsidP="00D73666">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F2F2F2" w:themeFill="background1" w:themeFillShade="F2"/>
          </w:tcPr>
          <w:p w14:paraId="43197810" w14:textId="38D5C7B9"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7C5BD6D9"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 xml:space="preserve">Graduate/Diploma Engineer (Electrical/Civil) having experience in relevant work as per </w:t>
            </w:r>
            <w:r w:rsidRPr="00C414D4">
              <w:rPr>
                <w:rFonts w:ascii="Book Antiqua" w:hAnsi="Book Antiqua" w:cs="Arial"/>
              </w:rPr>
              <w:t>clause 1.2 (</w:t>
            </w:r>
            <w:r w:rsidR="00751D20" w:rsidRPr="006D3F09">
              <w:rPr>
                <w:rFonts w:ascii="Book Antiqua" w:hAnsi="Book Antiqua" w:cs="Arial"/>
              </w:rPr>
              <w:t>c</w:t>
            </w:r>
            <w:r w:rsidRPr="00C414D4">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6A4E5072" w:rsidR="00A175CC" w:rsidRPr="0037434E" w:rsidRDefault="00F4769C" w:rsidP="00A175CC">
            <w:pPr>
              <w:pStyle w:val="TableParagraph"/>
              <w:ind w:right="88"/>
              <w:jc w:val="right"/>
              <w:rPr>
                <w:rFonts w:ascii="Book Antiqua" w:hAnsi="Book Antiqua" w:cs="Arial"/>
                <w:b/>
                <w:bCs/>
                <w:i/>
                <w:iCs/>
              </w:rPr>
            </w:pPr>
            <w:r>
              <w:rPr>
                <w:rFonts w:ascii="Book Antiqua" w:hAnsi="Book Antiqua" w:cs="Arial"/>
              </w:rPr>
              <w:t>6</w:t>
            </w:r>
            <w:r w:rsidR="00A175CC" w:rsidRPr="0037434E">
              <w:rPr>
                <w:rFonts w:ascii="Book Antiqua" w:hAnsi="Book Antiqua" w:cs="Arial"/>
              </w:rPr>
              <w:t xml:space="preserve"> </w:t>
            </w:r>
            <w:proofErr w:type="gramStart"/>
            <w:r w:rsidR="00A175CC" w:rsidRPr="0037434E">
              <w:rPr>
                <w:rFonts w:ascii="Book Antiqua" w:hAnsi="Book Antiqua" w:cs="Arial"/>
              </w:rPr>
              <w:t>mark</w:t>
            </w:r>
            <w:proofErr w:type="gramEnd"/>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59710AF1" w:rsidR="00A175CC" w:rsidRPr="00794EA6" w:rsidRDefault="00F4769C" w:rsidP="00794EA6">
            <w:pPr>
              <w:pStyle w:val="TableParagraph"/>
              <w:spacing w:line="249" w:lineRule="exact"/>
              <w:ind w:left="477"/>
              <w:rPr>
                <w:rFonts w:ascii="Book Antiqua" w:hAnsi="Book Antiqua" w:cs="Arial"/>
              </w:rPr>
            </w:pPr>
            <w:r>
              <w:rPr>
                <w:rFonts w:ascii="Book Antiqua" w:hAnsi="Book Antiqua" w:cs="Arial"/>
              </w:rPr>
              <w:t>10</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65677ADA" w:rsidR="00A175CC" w:rsidRPr="0037434E" w:rsidRDefault="00F4769C" w:rsidP="00A175CC">
            <w:pPr>
              <w:pStyle w:val="TableParagraph"/>
              <w:ind w:right="88"/>
              <w:jc w:val="right"/>
              <w:rPr>
                <w:rFonts w:ascii="Book Antiqua" w:hAnsi="Book Antiqua" w:cs="Arial"/>
                <w:b/>
                <w:bCs/>
                <w:i/>
                <w:iCs/>
              </w:rPr>
            </w:pPr>
            <w:r>
              <w:rPr>
                <w:rFonts w:ascii="Book Antiqua" w:hAnsi="Book Antiqua" w:cs="Arial"/>
              </w:rPr>
              <w:t>8</w:t>
            </w:r>
            <w:r w:rsidRPr="0037434E">
              <w:rPr>
                <w:rFonts w:ascii="Book Antiqua" w:hAnsi="Book Antiqua" w:cs="Arial"/>
              </w:rPr>
              <w:t xml:space="preserve"> </w:t>
            </w:r>
            <w:r w:rsidR="00A175CC" w:rsidRPr="0037434E">
              <w:rPr>
                <w:rFonts w:ascii="Book Antiqua" w:hAnsi="Book Antiqua" w:cs="Arial"/>
              </w:rPr>
              <w:t>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46EB1754" w:rsidR="00A175CC" w:rsidRPr="0037434E" w:rsidRDefault="00F4769C" w:rsidP="00A175CC">
            <w:pPr>
              <w:pStyle w:val="TableParagraph"/>
              <w:ind w:right="88"/>
              <w:jc w:val="right"/>
              <w:rPr>
                <w:rFonts w:ascii="Book Antiqua" w:hAnsi="Book Antiqua" w:cs="Arial"/>
                <w:b/>
                <w:bCs/>
                <w:i/>
                <w:iCs/>
              </w:rPr>
            </w:pPr>
            <w:r>
              <w:rPr>
                <w:rFonts w:ascii="Book Antiqua" w:hAnsi="Book Antiqua" w:cs="Arial"/>
              </w:rPr>
              <w:t>10</w:t>
            </w:r>
            <w:r w:rsidRPr="0037434E">
              <w:rPr>
                <w:rFonts w:ascii="Book Antiqua" w:hAnsi="Book Antiqua" w:cs="Arial"/>
              </w:rPr>
              <w:t xml:space="preserve"> </w:t>
            </w:r>
            <w:r w:rsidR="00A175CC" w:rsidRPr="0037434E">
              <w:rPr>
                <w:rFonts w:ascii="Book Antiqua" w:hAnsi="Book Antiqua" w:cs="Arial"/>
              </w:rPr>
              <w:t>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2"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56078CBE"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w:t>
      </w:r>
      <w:r w:rsidR="007B7F33">
        <w:rPr>
          <w:rFonts w:ascii="Book Antiqua" w:hAnsi="Book Antiqua" w:cs="Times New Roman"/>
        </w:rPr>
        <w:t xml:space="preserve"> and</w:t>
      </w:r>
      <w:r w:rsidR="00ED176B">
        <w:rPr>
          <w:rFonts w:ascii="Book Antiqua" w:hAnsi="Book Antiqua" w:cs="Times New Roman"/>
        </w:rPr>
        <w:t xml:space="preserve"> </w:t>
      </w:r>
      <w:r w:rsidRPr="006A0A1B">
        <w:rPr>
          <w:rFonts w:ascii="Book Antiqua" w:hAnsi="Book Antiqua" w:cs="Times New Roman"/>
        </w:rPr>
        <w:t xml:space="preserve">Transmission line Expert &amp;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2"/>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8DD70" w14:textId="77777777" w:rsidR="000D7110" w:rsidRDefault="000D7110">
      <w:pPr>
        <w:spacing w:after="0" w:line="240" w:lineRule="auto"/>
      </w:pPr>
      <w:r>
        <w:separator/>
      </w:r>
    </w:p>
  </w:endnote>
  <w:endnote w:type="continuationSeparator" w:id="0">
    <w:p w14:paraId="216815BB" w14:textId="77777777" w:rsidR="000D7110" w:rsidRDefault="000D7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3EBF8" w14:textId="77777777" w:rsidR="000D7110" w:rsidRDefault="000D7110">
      <w:pPr>
        <w:spacing w:after="0" w:line="240" w:lineRule="auto"/>
      </w:pPr>
      <w:r>
        <w:separator/>
      </w:r>
    </w:p>
  </w:footnote>
  <w:footnote w:type="continuationSeparator" w:id="0">
    <w:p w14:paraId="66716B2A" w14:textId="77777777" w:rsidR="000D7110" w:rsidRDefault="000D71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4E711" w14:textId="17040161" w:rsidR="00FD4C8F" w:rsidRDefault="00854B70"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 xml:space="preserve">QR Rev </w:t>
    </w:r>
    <w:r w:rsidR="00485062">
      <w:rPr>
        <w:rFonts w:ascii="Book Antiqua" w:eastAsia="Times New Roman" w:hAnsi="Book Antiqua" w:cs="Times New Roman"/>
        <w:b/>
        <w:sz w:val="24"/>
        <w:szCs w:val="24"/>
      </w:rPr>
      <w:t>5</w:t>
    </w:r>
  </w:p>
  <w:p w14:paraId="09B15151" w14:textId="77777777" w:rsidR="00FD4C8F"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FD4C8F" w:rsidRPr="00111A18" w:rsidRDefault="00FD4C8F">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32667797">
    <w:abstractNumId w:val="3"/>
  </w:num>
  <w:num w:numId="2" w16cid:durableId="2019622918">
    <w:abstractNumId w:val="0"/>
  </w:num>
  <w:num w:numId="3" w16cid:durableId="2093895650">
    <w:abstractNumId w:val="2"/>
  </w:num>
  <w:num w:numId="4" w16cid:durableId="2041734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06C6D"/>
    <w:rsid w:val="00043957"/>
    <w:rsid w:val="000867B7"/>
    <w:rsid w:val="00092244"/>
    <w:rsid w:val="00092A0E"/>
    <w:rsid w:val="000B3C2C"/>
    <w:rsid w:val="000D5A60"/>
    <w:rsid w:val="000D7110"/>
    <w:rsid w:val="000E039E"/>
    <w:rsid w:val="000E274E"/>
    <w:rsid w:val="00112EA8"/>
    <w:rsid w:val="00125DEB"/>
    <w:rsid w:val="00153B8D"/>
    <w:rsid w:val="001B3AC9"/>
    <w:rsid w:val="001E4827"/>
    <w:rsid w:val="001F62F0"/>
    <w:rsid w:val="00202913"/>
    <w:rsid w:val="00213723"/>
    <w:rsid w:val="002171F6"/>
    <w:rsid w:val="00272372"/>
    <w:rsid w:val="002A7B7D"/>
    <w:rsid w:val="002C4B99"/>
    <w:rsid w:val="002D7BA7"/>
    <w:rsid w:val="002F07A6"/>
    <w:rsid w:val="00340A0C"/>
    <w:rsid w:val="00345A84"/>
    <w:rsid w:val="00382222"/>
    <w:rsid w:val="003958A5"/>
    <w:rsid w:val="00402051"/>
    <w:rsid w:val="00410FD0"/>
    <w:rsid w:val="00485062"/>
    <w:rsid w:val="004A274F"/>
    <w:rsid w:val="004A55F0"/>
    <w:rsid w:val="004F584D"/>
    <w:rsid w:val="00515E7C"/>
    <w:rsid w:val="0052505C"/>
    <w:rsid w:val="0053762A"/>
    <w:rsid w:val="0056718D"/>
    <w:rsid w:val="00572204"/>
    <w:rsid w:val="0057462C"/>
    <w:rsid w:val="00581BE0"/>
    <w:rsid w:val="005C60A8"/>
    <w:rsid w:val="005D6AB4"/>
    <w:rsid w:val="00624BAC"/>
    <w:rsid w:val="0062668D"/>
    <w:rsid w:val="00643B37"/>
    <w:rsid w:val="00667971"/>
    <w:rsid w:val="00680A24"/>
    <w:rsid w:val="006A0A1B"/>
    <w:rsid w:val="006D3F09"/>
    <w:rsid w:val="007152B5"/>
    <w:rsid w:val="007207A1"/>
    <w:rsid w:val="00734BFC"/>
    <w:rsid w:val="00740FE6"/>
    <w:rsid w:val="0074734F"/>
    <w:rsid w:val="00751D20"/>
    <w:rsid w:val="00751F5D"/>
    <w:rsid w:val="00777321"/>
    <w:rsid w:val="00782414"/>
    <w:rsid w:val="00794EA6"/>
    <w:rsid w:val="007A1A78"/>
    <w:rsid w:val="007B7F33"/>
    <w:rsid w:val="007F078D"/>
    <w:rsid w:val="00854B70"/>
    <w:rsid w:val="008B49B6"/>
    <w:rsid w:val="008B4D73"/>
    <w:rsid w:val="008D0029"/>
    <w:rsid w:val="008E5F71"/>
    <w:rsid w:val="00901C1F"/>
    <w:rsid w:val="00936A7F"/>
    <w:rsid w:val="00954C6D"/>
    <w:rsid w:val="00961F62"/>
    <w:rsid w:val="009B3E79"/>
    <w:rsid w:val="009B4096"/>
    <w:rsid w:val="009D07A2"/>
    <w:rsid w:val="009E61FA"/>
    <w:rsid w:val="00A0273B"/>
    <w:rsid w:val="00A175CC"/>
    <w:rsid w:val="00A47E7D"/>
    <w:rsid w:val="00A7464B"/>
    <w:rsid w:val="00A91DC3"/>
    <w:rsid w:val="00AC601B"/>
    <w:rsid w:val="00AD38AD"/>
    <w:rsid w:val="00B05B5C"/>
    <w:rsid w:val="00B12664"/>
    <w:rsid w:val="00B65D47"/>
    <w:rsid w:val="00BC32E2"/>
    <w:rsid w:val="00BE3648"/>
    <w:rsid w:val="00C10C76"/>
    <w:rsid w:val="00C20355"/>
    <w:rsid w:val="00C300DA"/>
    <w:rsid w:val="00C414D4"/>
    <w:rsid w:val="00C422FD"/>
    <w:rsid w:val="00C43D00"/>
    <w:rsid w:val="00CA7A7D"/>
    <w:rsid w:val="00CB13FF"/>
    <w:rsid w:val="00CC44C9"/>
    <w:rsid w:val="00CF4C6E"/>
    <w:rsid w:val="00D03FF1"/>
    <w:rsid w:val="00D56683"/>
    <w:rsid w:val="00D73666"/>
    <w:rsid w:val="00E252ED"/>
    <w:rsid w:val="00E255C1"/>
    <w:rsid w:val="00E26A13"/>
    <w:rsid w:val="00E35630"/>
    <w:rsid w:val="00E928F8"/>
    <w:rsid w:val="00ED176B"/>
    <w:rsid w:val="00ED2ECC"/>
    <w:rsid w:val="00ED7795"/>
    <w:rsid w:val="00F04A4A"/>
    <w:rsid w:val="00F06936"/>
    <w:rsid w:val="00F1255C"/>
    <w:rsid w:val="00F41F25"/>
    <w:rsid w:val="00F4769C"/>
    <w:rsid w:val="00F53B84"/>
    <w:rsid w:val="00FD4C8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 w:type="paragraph" w:styleId="BalloonText">
    <w:name w:val="Balloon Text"/>
    <w:basedOn w:val="Normal"/>
    <w:link w:val="BalloonTextChar"/>
    <w:uiPriority w:val="99"/>
    <w:semiHidden/>
    <w:unhideWhenUsed/>
    <w:rsid w:val="004020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051"/>
    <w:rPr>
      <w:rFonts w:ascii="Segoe UI" w:hAnsi="Segoe UI" w:cs="Segoe UI"/>
      <w:color w:val="auto"/>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B7822-4232-44E2-8755-24AB79028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994</Words>
  <Characters>5350</Characters>
  <Application>Microsoft Office Word</Application>
  <DocSecurity>0</DocSecurity>
  <Lines>278</Lines>
  <Paragraphs>97</Paragraphs>
  <ScaleCrop>false</ScaleCrop>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85</cp:revision>
  <cp:lastPrinted>2025-11-28T06:59:00Z</cp:lastPrinted>
  <dcterms:created xsi:type="dcterms:W3CDTF">2023-10-17T11:52:00Z</dcterms:created>
  <dcterms:modified xsi:type="dcterms:W3CDTF">2025-11-28T06:59:00Z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2025-11-20T06:53:27Z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0bc1c538-44f9-4808-92dd-2b2258a92cc2</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